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F2BF" w14:textId="77777777" w:rsidR="00130F58" w:rsidRPr="005D055A" w:rsidRDefault="00130F58" w:rsidP="00130F58">
      <w:pPr>
        <w:shd w:val="clear" w:color="auto" w:fill="DEEAF6" w:themeFill="accent1" w:themeFillTint="33"/>
        <w:spacing w:after="0" w:line="240" w:lineRule="auto"/>
        <w:jc w:val="center"/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</w:pPr>
      <w:r w:rsidRPr="005D055A"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  <w:t>MODULE 4 – CONFLICT SOLVING</w:t>
      </w:r>
    </w:p>
    <w:p w14:paraId="0B7D5895" w14:textId="77777777" w:rsidR="00130F58" w:rsidRPr="005D055A" w:rsidRDefault="00130F58" w:rsidP="00EF610D">
      <w:pPr>
        <w:rPr>
          <w:rFonts w:ascii="Segoe UI Semilight" w:hAnsi="Segoe UI Semilight" w:cs="Segoe UI Semilight"/>
          <w:b/>
          <w:color w:val="FF0000"/>
          <w:lang w:val="en-GB"/>
        </w:rPr>
      </w:pPr>
    </w:p>
    <w:p w14:paraId="59BA8D95" w14:textId="14735A3B" w:rsidR="00144504" w:rsidRPr="00D66193" w:rsidRDefault="00D66193" w:rsidP="00D66193">
      <w:pPr>
        <w:rPr>
          <w:rFonts w:ascii="Segoe UI Semilight" w:hAnsi="Segoe UI Semilight" w:cs="Segoe UI Semilight"/>
          <w:b/>
          <w:color w:val="FF0000"/>
          <w:lang w:val="en-GB"/>
        </w:rPr>
      </w:pPr>
      <w:r>
        <w:rPr>
          <w:rFonts w:ascii="Segoe UI Semilight" w:hAnsi="Segoe UI Semilight" w:cs="Segoe UI Semilight"/>
          <w:b/>
          <w:color w:val="FF0000"/>
          <w:lang w:val="en-GB"/>
        </w:rPr>
        <w:t>M4.WS13 – HOW DO I BEHAVE DURING A CONFLICT</w:t>
      </w:r>
    </w:p>
    <w:p w14:paraId="64D6658B" w14:textId="77777777" w:rsidR="00144504" w:rsidRPr="005D055A" w:rsidRDefault="005C2D81" w:rsidP="00144504">
      <w:pPr>
        <w:shd w:val="clear" w:color="auto" w:fill="DEEAF6" w:themeFill="accent1" w:themeFillTint="33"/>
        <w:spacing w:after="0" w:line="240" w:lineRule="auto"/>
        <w:jc w:val="both"/>
        <w:rPr>
          <w:rFonts w:ascii="Segoe UI Semilight" w:eastAsia="Arial" w:hAnsi="Segoe UI Semilight" w:cs="Segoe UI Semilight"/>
          <w:b/>
          <w:color w:val="444444"/>
          <w:lang w:val="en-GB" w:eastAsia="cs-CZ"/>
        </w:rPr>
      </w:pPr>
      <w:r w:rsidRPr="005D055A">
        <w:rPr>
          <w:rFonts w:ascii="Segoe UI Semilight" w:eastAsia="Arial" w:hAnsi="Segoe UI Semilight" w:cs="Segoe UI Semilight"/>
          <w:b/>
          <w:color w:val="444444"/>
          <w:lang w:val="en-GB" w:eastAsia="cs-CZ"/>
        </w:rPr>
        <w:t>TASK 9</w:t>
      </w:r>
      <w:r w:rsidR="00144504" w:rsidRPr="005D055A">
        <w:rPr>
          <w:rFonts w:ascii="Segoe UI Semilight" w:eastAsia="Arial" w:hAnsi="Segoe UI Semilight" w:cs="Segoe UI Semilight"/>
          <w:b/>
          <w:color w:val="444444"/>
          <w:lang w:val="en-GB" w:eastAsia="cs-CZ"/>
        </w:rPr>
        <w:t xml:space="preserve"> </w:t>
      </w:r>
    </w:p>
    <w:p w14:paraId="10026C3A" w14:textId="77777777" w:rsidR="00144504" w:rsidRPr="00BB2BC2" w:rsidRDefault="00144504" w:rsidP="00144504">
      <w:pPr>
        <w:shd w:val="clear" w:color="auto" w:fill="DEEAF6" w:themeFill="accent1" w:themeFillTint="33"/>
        <w:spacing w:after="0" w:line="240" w:lineRule="auto"/>
        <w:jc w:val="both"/>
        <w:rPr>
          <w:rFonts w:ascii="Segoe UI Semilight" w:eastAsia="Arial" w:hAnsi="Segoe UI Semilight" w:cs="Segoe UI Semilight"/>
          <w:i/>
          <w:iCs/>
          <w:color w:val="444444"/>
          <w:lang w:val="en-GB" w:eastAsia="cs-CZ"/>
        </w:rPr>
      </w:pPr>
      <w:r w:rsidRPr="00BB2BC2">
        <w:rPr>
          <w:rFonts w:ascii="Segoe UI Semilight" w:eastAsia="Arial" w:hAnsi="Segoe UI Semilight" w:cs="Segoe UI Semilight"/>
          <w:i/>
          <w:iCs/>
          <w:color w:val="444444"/>
          <w:lang w:val="en-GB" w:eastAsia="cs-CZ"/>
        </w:rPr>
        <w:t>Consider work-related situations in which you find your wishes differing from those of another person. How do you usually respond to such work-related situations? Choose the number which responds to your situation most.</w:t>
      </w:r>
    </w:p>
    <w:p w14:paraId="47FEA1AB" w14:textId="77777777" w:rsidR="00144504" w:rsidRPr="005D055A" w:rsidRDefault="00144504" w:rsidP="00144504">
      <w:pPr>
        <w:shd w:val="clear" w:color="auto" w:fill="FFFFFF" w:themeFill="background1"/>
        <w:spacing w:after="0" w:line="240" w:lineRule="auto"/>
        <w:jc w:val="both"/>
        <w:rPr>
          <w:rFonts w:ascii="Segoe UI Semilight" w:eastAsia="Arial" w:hAnsi="Segoe UI Semilight" w:cs="Segoe UI Semilight"/>
          <w:lang w:val="en-GB" w:eastAsia="cs-CZ"/>
        </w:rPr>
      </w:pPr>
    </w:p>
    <w:p w14:paraId="0E8D0A98" w14:textId="79DD06AD" w:rsidR="00144504" w:rsidRPr="00695CA7" w:rsidRDefault="00695CA7" w:rsidP="00695CA7">
      <w:pPr>
        <w:spacing w:after="0" w:line="240" w:lineRule="auto"/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</w:pP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1 –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Never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 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2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–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Rarely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 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3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–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Sometimes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 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4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–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Often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 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5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>–</w:t>
      </w:r>
      <w:r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 </w:t>
      </w:r>
      <w:r w:rsidR="00144504" w:rsidRPr="00695CA7">
        <w:rPr>
          <w:rFonts w:ascii="Segoe UI Semilight" w:eastAsia="Cambria" w:hAnsi="Segoe UI Semilight" w:cs="Segoe UI Semilight"/>
          <w:b/>
          <w:bCs/>
          <w:i/>
          <w:color w:val="2E74B5" w:themeColor="accent1" w:themeShade="BF"/>
          <w:lang w:val="en-GB" w:eastAsia="cs-CZ"/>
        </w:rPr>
        <w:t xml:space="preserve">Always </w:t>
      </w:r>
    </w:p>
    <w:p w14:paraId="53DC2B28" w14:textId="77777777" w:rsidR="00144504" w:rsidRPr="005D055A" w:rsidRDefault="00144504" w:rsidP="00144504">
      <w:pPr>
        <w:spacing w:after="0" w:line="240" w:lineRule="auto"/>
        <w:rPr>
          <w:rFonts w:ascii="Segoe UI Semilight" w:eastAsia="Cambria" w:hAnsi="Segoe UI Semilight" w:cs="Segoe UI Semilight"/>
          <w:i/>
          <w:lang w:val="en-GB" w:eastAsia="cs-CZ"/>
        </w:rPr>
      </w:pPr>
    </w:p>
    <w:p w14:paraId="40707160" w14:textId="77777777" w:rsidR="00144504" w:rsidRPr="00695CA7" w:rsidRDefault="00144504" w:rsidP="00695CA7">
      <w:pPr>
        <w:spacing w:after="0" w:line="360" w:lineRule="auto"/>
        <w:rPr>
          <w:rFonts w:ascii="Segoe UI Semilight" w:eastAsia="Cambria" w:hAnsi="Segoe UI Semilight" w:cs="Segoe UI Semilight"/>
          <w:b/>
          <w:bCs/>
          <w:i/>
          <w:lang w:val="en-GB" w:eastAsia="cs-CZ"/>
        </w:rPr>
      </w:pP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>MY ACTIONS</w:t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  <w:t>N</w:t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  <w:t>R</w:t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  <w:t>S</w:t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  <w:t>O</w:t>
      </w:r>
      <w:r w:rsidRPr="00695CA7">
        <w:rPr>
          <w:rFonts w:ascii="Segoe UI Semilight" w:eastAsia="Cambria" w:hAnsi="Segoe UI Semilight" w:cs="Segoe UI Semilight"/>
          <w:b/>
          <w:bCs/>
          <w:i/>
          <w:lang w:val="en-GB" w:eastAsia="cs-CZ"/>
        </w:rPr>
        <w:tab/>
        <w:t>A</w:t>
      </w:r>
    </w:p>
    <w:p w14:paraId="34BA5388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persistently argue my position.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6B235235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try to put the needs of others above my own.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4515B83C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try to arrive at a compromise both parties can accept.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6D49AEBC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I try not to get involved in conflicts.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3EC15370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try to jointly &amp; thoroughly investigate issues.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19AAD452" w14:textId="326071B2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try to find the flaw in the other person’s position.</w:t>
      </w:r>
      <w:r w:rsidR="00C4037D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499FFF17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strive to foster harmony.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1A0A0321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negotiate to get a portion of what I propose.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0D26C070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avoid openly discussing controversial subjects.</w:t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22B14C0D" w14:textId="38F6815F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openly share information with others when resolving</w:t>
      </w:r>
      <w:r w:rsidR="00C4037D">
        <w:rPr>
          <w:rFonts w:ascii="Segoe UI Semilight" w:eastAsia="Cambria" w:hAnsi="Segoe UI Semilight" w:cs="Segoe UI Semilight"/>
          <w:i/>
          <w:lang w:val="en-GB" w:eastAsia="cs-CZ"/>
        </w:rPr>
        <w:t>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 </w:t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 </w:t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06BF4D84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enjoy winning an argument.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740D7CAB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go along with other people’s suggestions.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4474A368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look for a middle ground to resolve disagreements.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49ADAD37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keep my true feelings to myself to avoid hard feelings.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26DAE80E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encourage open sharing of concerns and issues.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37052918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am reluctant to admit I’m wrong.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5C06468C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try to help others avoid “losing face” in a disagree.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77CD57FA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stress the advantages of “give &amp; take.”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1BB4F9F9" w14:textId="63CDECD5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encourage other</w:t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>s to take the lead in resolving</w:t>
      </w:r>
      <w:r w:rsidR="00C4037D">
        <w:rPr>
          <w:rFonts w:ascii="Segoe UI Semilight" w:eastAsia="Cambria" w:hAnsi="Segoe UI Semilight" w:cs="Segoe UI Semilight"/>
          <w:i/>
          <w:lang w:val="en-GB" w:eastAsia="cs-CZ"/>
        </w:rPr>
        <w:t>.</w:t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="00086C32"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08E68B85" w14:textId="77777777" w:rsidR="00144504" w:rsidRPr="005D055A" w:rsidRDefault="00144504" w:rsidP="00695CA7">
      <w:pPr>
        <w:numPr>
          <w:ilvl w:val="0"/>
          <w:numId w:val="3"/>
        </w:numPr>
        <w:spacing w:after="0" w:line="360" w:lineRule="auto"/>
        <w:ind w:left="360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I state my position as being only one point of view.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 xml:space="preserve">1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2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3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4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5</w:t>
      </w:r>
    </w:p>
    <w:p w14:paraId="0F831A6D" w14:textId="4EA85DAD" w:rsidR="00144504" w:rsidRDefault="00144504" w:rsidP="00695CA7">
      <w:pPr>
        <w:shd w:val="clear" w:color="auto" w:fill="FFFFFF" w:themeFill="background1"/>
        <w:spacing w:after="0" w:line="360" w:lineRule="auto"/>
        <w:jc w:val="both"/>
        <w:rPr>
          <w:rFonts w:ascii="Segoe UI Semilight" w:eastAsia="Arial" w:hAnsi="Segoe UI Semilight" w:cs="Segoe UI Semilight"/>
          <w:lang w:val="en-GB" w:eastAsia="cs-CZ"/>
        </w:rPr>
      </w:pPr>
    </w:p>
    <w:p w14:paraId="2C1EA305" w14:textId="77777777" w:rsidR="000A47BE" w:rsidRPr="005D055A" w:rsidRDefault="000A47BE" w:rsidP="00695CA7">
      <w:pPr>
        <w:shd w:val="clear" w:color="auto" w:fill="FFFFFF" w:themeFill="background1"/>
        <w:spacing w:after="0" w:line="360" w:lineRule="auto"/>
        <w:jc w:val="both"/>
        <w:rPr>
          <w:rFonts w:ascii="Segoe UI Semilight" w:eastAsia="Arial" w:hAnsi="Segoe UI Semilight" w:cs="Segoe UI Semilight"/>
          <w:lang w:val="en-GB" w:eastAsia="cs-CZ"/>
        </w:rPr>
      </w:pPr>
    </w:p>
    <w:p w14:paraId="33998869" w14:textId="5B900ADE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COMPETING score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(1,6,11,16)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________________</w:t>
      </w:r>
    </w:p>
    <w:p w14:paraId="2413028E" w14:textId="7777777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lastRenderedPageBreak/>
        <w:t>ACCOMODATING score (2,7,12,17)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________________</w:t>
      </w:r>
    </w:p>
    <w:p w14:paraId="0855D655" w14:textId="7777777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COMPROMISING score (3,8,13,18)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________________</w:t>
      </w:r>
    </w:p>
    <w:p w14:paraId="600C3F10" w14:textId="7777777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AVOIDING score (4,9,14,19)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________________</w:t>
      </w:r>
    </w:p>
    <w:p w14:paraId="50DC2DE4" w14:textId="7777777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 xml:space="preserve">COLLABORATING score (5,10,15,20)       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ab/>
        <w:t>________________</w:t>
      </w:r>
    </w:p>
    <w:p w14:paraId="29D95EF1" w14:textId="77777777" w:rsidR="00144504" w:rsidRPr="005D055A" w:rsidRDefault="00144504" w:rsidP="00695CA7">
      <w:pPr>
        <w:spacing w:after="0" w:line="360" w:lineRule="auto"/>
        <w:rPr>
          <w:rFonts w:ascii="Segoe UI Semilight" w:eastAsia="Arial" w:hAnsi="Segoe UI Semilight" w:cs="Segoe UI Semilight"/>
          <w:lang w:val="en-GB" w:eastAsia="cs-CZ"/>
        </w:rPr>
      </w:pPr>
    </w:p>
    <w:p w14:paraId="131C1899" w14:textId="03B6DFFC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My Highest Score is _______</w:t>
      </w:r>
      <w:r w:rsidR="001323CD">
        <w:rPr>
          <w:rFonts w:ascii="Segoe UI Semilight" w:eastAsia="Cambria" w:hAnsi="Segoe UI Semilight" w:cs="Segoe UI Semilight"/>
          <w:i/>
          <w:lang w:val="en-GB" w:eastAsia="cs-CZ"/>
        </w:rPr>
        <w:t>__________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>__</w:t>
      </w:r>
    </w:p>
    <w:p w14:paraId="37E85F47" w14:textId="7777777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My Most Often Used Conflict Management Mode is _________________________</w:t>
      </w:r>
    </w:p>
    <w:p w14:paraId="689BFB63" w14:textId="0EA35817" w:rsidR="00086C32" w:rsidRPr="005D055A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My Lowest Score is ________</w:t>
      </w:r>
      <w:r w:rsidR="001323CD">
        <w:rPr>
          <w:rFonts w:ascii="Segoe UI Semilight" w:eastAsia="Cambria" w:hAnsi="Segoe UI Semilight" w:cs="Segoe UI Semilight"/>
          <w:i/>
          <w:lang w:val="en-GB" w:eastAsia="cs-CZ"/>
        </w:rPr>
        <w:t>___________</w:t>
      </w:r>
      <w:r w:rsidRPr="005D055A">
        <w:rPr>
          <w:rFonts w:ascii="Segoe UI Semilight" w:eastAsia="Cambria" w:hAnsi="Segoe UI Semilight" w:cs="Segoe UI Semilight"/>
          <w:i/>
          <w:lang w:val="en-GB" w:eastAsia="cs-CZ"/>
        </w:rPr>
        <w:t>_</w:t>
      </w:r>
    </w:p>
    <w:p w14:paraId="442DA874" w14:textId="1FEDD356" w:rsidR="001A1F33" w:rsidRDefault="00086C3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 w:rsidRPr="005D055A">
        <w:rPr>
          <w:rFonts w:ascii="Segoe UI Semilight" w:eastAsia="Cambria" w:hAnsi="Segoe UI Semilight" w:cs="Segoe UI Semilight"/>
          <w:i/>
          <w:lang w:val="en-GB" w:eastAsia="cs-CZ"/>
        </w:rPr>
        <w:t>My Least Often Used Conflict Management Mode is _________________________</w:t>
      </w:r>
    </w:p>
    <w:p w14:paraId="01D150D4" w14:textId="56168C89" w:rsidR="001E28F2" w:rsidRDefault="001E28F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</w:p>
    <w:p w14:paraId="3A1A5477" w14:textId="1F272AE8" w:rsidR="001E28F2" w:rsidRDefault="001E28F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</w:p>
    <w:p w14:paraId="3CA5B94F" w14:textId="196D12B2" w:rsidR="001E28F2" w:rsidRPr="00695CA7" w:rsidRDefault="001E28F2" w:rsidP="00695CA7">
      <w:pPr>
        <w:spacing w:after="0" w:line="360" w:lineRule="auto"/>
        <w:rPr>
          <w:rFonts w:ascii="Segoe UI Semilight" w:eastAsia="Cambria" w:hAnsi="Segoe UI Semilight" w:cs="Segoe UI Semilight"/>
          <w:i/>
          <w:lang w:val="en-GB" w:eastAsia="cs-CZ"/>
        </w:rPr>
      </w:pPr>
      <w:r>
        <w:rPr>
          <w:noProof/>
        </w:rPr>
        <w:drawing>
          <wp:inline distT="0" distB="0" distL="0" distR="0" wp14:anchorId="72D8F7DD" wp14:editId="6D315A96">
            <wp:extent cx="5829300" cy="13944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8F2" w:rsidRPr="00695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DF9"/>
    <w:multiLevelType w:val="multilevel"/>
    <w:tmpl w:val="5DC237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A3F162D"/>
    <w:multiLevelType w:val="multilevel"/>
    <w:tmpl w:val="DE0058C2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ED45228"/>
    <w:multiLevelType w:val="hybridMultilevel"/>
    <w:tmpl w:val="CD968548"/>
    <w:lvl w:ilvl="0" w:tplc="B6D8F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64FC8"/>
    <w:multiLevelType w:val="multilevel"/>
    <w:tmpl w:val="09C8AE1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39258D7"/>
    <w:multiLevelType w:val="multilevel"/>
    <w:tmpl w:val="0BB0CB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68332FF"/>
    <w:multiLevelType w:val="multilevel"/>
    <w:tmpl w:val="399681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75B7ECB"/>
    <w:multiLevelType w:val="multilevel"/>
    <w:tmpl w:val="04884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2ED78C9"/>
    <w:multiLevelType w:val="multilevel"/>
    <w:tmpl w:val="2EA86E3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4F0B14"/>
    <w:multiLevelType w:val="hybridMultilevel"/>
    <w:tmpl w:val="546048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57A45"/>
    <w:multiLevelType w:val="hybridMultilevel"/>
    <w:tmpl w:val="2C38AD8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6B60"/>
    <w:multiLevelType w:val="multilevel"/>
    <w:tmpl w:val="3F0AB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4CD01B2A"/>
    <w:multiLevelType w:val="multilevel"/>
    <w:tmpl w:val="C1BA9F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1417A50"/>
    <w:multiLevelType w:val="multilevel"/>
    <w:tmpl w:val="6396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0A148D"/>
    <w:multiLevelType w:val="hybridMultilevel"/>
    <w:tmpl w:val="8B1E7136"/>
    <w:lvl w:ilvl="0" w:tplc="0FC8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40C66"/>
    <w:multiLevelType w:val="multilevel"/>
    <w:tmpl w:val="CC4C3D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5B953C7A"/>
    <w:multiLevelType w:val="multilevel"/>
    <w:tmpl w:val="AC385F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5E356878"/>
    <w:multiLevelType w:val="hybridMultilevel"/>
    <w:tmpl w:val="FDA64D3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C5A56"/>
    <w:multiLevelType w:val="multilevel"/>
    <w:tmpl w:val="9BEC2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0D34BE9"/>
    <w:multiLevelType w:val="multilevel"/>
    <w:tmpl w:val="E70400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FB40A72"/>
    <w:multiLevelType w:val="multilevel"/>
    <w:tmpl w:val="AECC7E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72D34BDA"/>
    <w:multiLevelType w:val="multilevel"/>
    <w:tmpl w:val="7E644C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72F56E76"/>
    <w:multiLevelType w:val="hybridMultilevel"/>
    <w:tmpl w:val="0C22CC16"/>
    <w:lvl w:ilvl="0" w:tplc="EFDA472E">
      <w:start w:val="1"/>
      <w:numFmt w:val="decimal"/>
      <w:lvlText w:val="%1–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48467">
    <w:abstractNumId w:val="2"/>
  </w:num>
  <w:num w:numId="2" w16cid:durableId="1654915873">
    <w:abstractNumId w:val="8"/>
  </w:num>
  <w:num w:numId="3" w16cid:durableId="904409438">
    <w:abstractNumId w:val="12"/>
  </w:num>
  <w:num w:numId="4" w16cid:durableId="1815297419">
    <w:abstractNumId w:val="1"/>
  </w:num>
  <w:num w:numId="5" w16cid:durableId="1404527239">
    <w:abstractNumId w:val="10"/>
  </w:num>
  <w:num w:numId="6" w16cid:durableId="1464033890">
    <w:abstractNumId w:val="17"/>
  </w:num>
  <w:num w:numId="7" w16cid:durableId="1965891450">
    <w:abstractNumId w:val="16"/>
  </w:num>
  <w:num w:numId="8" w16cid:durableId="89358174">
    <w:abstractNumId w:val="6"/>
  </w:num>
  <w:num w:numId="9" w16cid:durableId="332799189">
    <w:abstractNumId w:val="18"/>
  </w:num>
  <w:num w:numId="10" w16cid:durableId="2023622307">
    <w:abstractNumId w:val="3"/>
  </w:num>
  <w:num w:numId="11" w16cid:durableId="1061369811">
    <w:abstractNumId w:val="11"/>
  </w:num>
  <w:num w:numId="12" w16cid:durableId="618414610">
    <w:abstractNumId w:val="4"/>
  </w:num>
  <w:num w:numId="13" w16cid:durableId="204028562">
    <w:abstractNumId w:val="20"/>
  </w:num>
  <w:num w:numId="14" w16cid:durableId="24411811">
    <w:abstractNumId w:val="0"/>
  </w:num>
  <w:num w:numId="15" w16cid:durableId="1738092165">
    <w:abstractNumId w:val="19"/>
  </w:num>
  <w:num w:numId="16" w16cid:durableId="592006595">
    <w:abstractNumId w:val="15"/>
  </w:num>
  <w:num w:numId="17" w16cid:durableId="1400127679">
    <w:abstractNumId w:val="7"/>
  </w:num>
  <w:num w:numId="18" w16cid:durableId="147601824">
    <w:abstractNumId w:val="14"/>
  </w:num>
  <w:num w:numId="19" w16cid:durableId="1787581488">
    <w:abstractNumId w:val="5"/>
  </w:num>
  <w:num w:numId="20" w16cid:durableId="1710178362">
    <w:abstractNumId w:val="21"/>
  </w:num>
  <w:num w:numId="21" w16cid:durableId="1579747389">
    <w:abstractNumId w:val="13"/>
  </w:num>
  <w:num w:numId="22" w16cid:durableId="194596559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3"/>
    <w:rsid w:val="00086C32"/>
    <w:rsid w:val="000A47BE"/>
    <w:rsid w:val="00123AE1"/>
    <w:rsid w:val="00130F58"/>
    <w:rsid w:val="001323CD"/>
    <w:rsid w:val="00144504"/>
    <w:rsid w:val="001A1F33"/>
    <w:rsid w:val="001E28F2"/>
    <w:rsid w:val="00394A2A"/>
    <w:rsid w:val="0059781E"/>
    <w:rsid w:val="005A0053"/>
    <w:rsid w:val="005C2D81"/>
    <w:rsid w:val="005D055A"/>
    <w:rsid w:val="00605E64"/>
    <w:rsid w:val="00695CA7"/>
    <w:rsid w:val="008860BF"/>
    <w:rsid w:val="00B51BFE"/>
    <w:rsid w:val="00BB2BC2"/>
    <w:rsid w:val="00C4037D"/>
    <w:rsid w:val="00C92CB9"/>
    <w:rsid w:val="00C9445D"/>
    <w:rsid w:val="00D04AD5"/>
    <w:rsid w:val="00D47C5E"/>
    <w:rsid w:val="00D66193"/>
    <w:rsid w:val="00DA5B83"/>
    <w:rsid w:val="00E27094"/>
    <w:rsid w:val="00EF610D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AAF6"/>
  <w15:chartTrackingRefBased/>
  <w15:docId w15:val="{B0C51ADB-AD18-4634-9C30-5606919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05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Gillerio</dc:creator>
  <cp:keywords/>
  <dc:description/>
  <cp:lastModifiedBy>Achmann Ulrike</cp:lastModifiedBy>
  <cp:revision>27</cp:revision>
  <dcterms:created xsi:type="dcterms:W3CDTF">2021-03-08T16:35:00Z</dcterms:created>
  <dcterms:modified xsi:type="dcterms:W3CDTF">2022-10-14T09:45:00Z</dcterms:modified>
</cp:coreProperties>
</file>