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B83E" w14:textId="00F7490E" w:rsidR="005C2901" w:rsidRDefault="005C2901" w:rsidP="005C2901">
      <w:pPr>
        <w:spacing w:line="312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M6.WS1 - </w:t>
      </w:r>
      <w:r w:rsidRPr="00C67A03">
        <w:rPr>
          <w:b/>
          <w:bCs/>
          <w:sz w:val="36"/>
          <w:szCs w:val="36"/>
        </w:rPr>
        <w:t>DEPRESSION</w:t>
      </w:r>
      <w:r>
        <w:rPr>
          <w:b/>
          <w:bCs/>
          <w:sz w:val="36"/>
          <w:szCs w:val="36"/>
        </w:rPr>
        <w:t xml:space="preserve"> </w:t>
      </w:r>
    </w:p>
    <w:p w14:paraId="3FAFE429" w14:textId="77777777" w:rsidR="005C2901" w:rsidRDefault="005C2901" w:rsidP="005C2901">
      <w:pPr>
        <w:spacing w:line="312" w:lineRule="auto"/>
        <w:jc w:val="both"/>
        <w:rPr>
          <w:b/>
          <w:bCs/>
          <w:i/>
          <w:iCs/>
        </w:rPr>
      </w:pPr>
    </w:p>
    <w:p w14:paraId="59D0D73A" w14:textId="77777777" w:rsidR="005C2901" w:rsidRPr="00C072B3" w:rsidRDefault="005C2901" w:rsidP="005C2901">
      <w:pPr>
        <w:spacing w:line="312" w:lineRule="auto"/>
        <w:jc w:val="both"/>
        <w:rPr>
          <w:b/>
          <w:bCs/>
          <w:i/>
          <w:iCs/>
        </w:rPr>
      </w:pPr>
      <w:r w:rsidRPr="00C072B3">
        <w:rPr>
          <w:b/>
          <w:bCs/>
          <w:i/>
          <w:iCs/>
        </w:rPr>
        <w:t>Activity – Drawing the face of depression</w:t>
      </w:r>
    </w:p>
    <w:p w14:paraId="3BDDC036" w14:textId="77777777" w:rsidR="005C2901" w:rsidRDefault="005C2901" w:rsidP="005C2901">
      <w:pPr>
        <w:pStyle w:val="Listenabsatz"/>
        <w:numPr>
          <w:ilvl w:val="0"/>
          <w:numId w:val="2"/>
        </w:numPr>
        <w:spacing w:line="312" w:lineRule="auto"/>
        <w:jc w:val="both"/>
      </w:pPr>
      <w:r>
        <w:t xml:space="preserve">Distribute an A4 paper to all participants and ask them to draw the face of someone with </w:t>
      </w:r>
      <w:proofErr w:type="gramStart"/>
      <w:r>
        <w:t>depression;</w:t>
      </w:r>
      <w:proofErr w:type="gramEnd"/>
    </w:p>
    <w:p w14:paraId="45239FEC" w14:textId="77777777" w:rsidR="005C2901" w:rsidRDefault="005C2901" w:rsidP="005C2901">
      <w:pPr>
        <w:pStyle w:val="Listenabsatz"/>
        <w:numPr>
          <w:ilvl w:val="0"/>
          <w:numId w:val="2"/>
        </w:numPr>
        <w:spacing w:line="312" w:lineRule="auto"/>
        <w:jc w:val="both"/>
      </w:pPr>
      <w:r>
        <w:t>Discuss with the participants the following questions:</w:t>
      </w:r>
    </w:p>
    <w:p w14:paraId="02BB0571" w14:textId="77777777" w:rsidR="005C2901" w:rsidRDefault="005C2901" w:rsidP="005C2901">
      <w:pPr>
        <w:pStyle w:val="Listenabsatz"/>
        <w:numPr>
          <w:ilvl w:val="1"/>
          <w:numId w:val="2"/>
        </w:numPr>
        <w:spacing w:line="312" w:lineRule="auto"/>
        <w:jc w:val="both"/>
      </w:pPr>
      <w:r w:rsidRPr="003C7520">
        <w:t>How is depression different from feeling sad</w:t>
      </w:r>
      <w:r>
        <w:t>?</w:t>
      </w:r>
    </w:p>
    <w:p w14:paraId="5BCC7852" w14:textId="77777777" w:rsidR="005C2901" w:rsidRDefault="005C2901" w:rsidP="005C2901">
      <w:pPr>
        <w:pStyle w:val="Listenabsatz"/>
        <w:numPr>
          <w:ilvl w:val="1"/>
          <w:numId w:val="2"/>
        </w:numPr>
        <w:spacing w:line="312" w:lineRule="auto"/>
        <w:jc w:val="both"/>
      </w:pPr>
      <w:r w:rsidRPr="000A17D6">
        <w:t xml:space="preserve">What should you do if your </w:t>
      </w:r>
      <w:r>
        <w:t xml:space="preserve">best </w:t>
      </w:r>
      <w:r w:rsidRPr="000A17D6">
        <w:t>friend is depressed, but asked you not to tell anyone?</w:t>
      </w:r>
    </w:p>
    <w:p w14:paraId="4E30CB71" w14:textId="1CDAC13A" w:rsidR="005C2901" w:rsidRPr="0017774A" w:rsidRDefault="005C2901" w:rsidP="005C2901">
      <w:pPr>
        <w:pStyle w:val="Listenabsatz"/>
        <w:numPr>
          <w:ilvl w:val="0"/>
          <w:numId w:val="2"/>
        </w:numPr>
        <w:spacing w:line="312" w:lineRule="auto"/>
        <w:jc w:val="both"/>
      </w:pPr>
      <w:r>
        <w:t xml:space="preserve">After discussing the above questions, show the participants M6.PP1 - </w:t>
      </w:r>
      <w:r>
        <w:rPr>
          <w:i/>
          <w:iCs/>
        </w:rPr>
        <w:t xml:space="preserve">The Many Faces of </w:t>
      </w:r>
      <w:proofErr w:type="gramStart"/>
      <w:r>
        <w:rPr>
          <w:i/>
          <w:iCs/>
        </w:rPr>
        <w:t>Depression</w:t>
      </w:r>
      <w:r w:rsidRPr="00513CD6">
        <w:rPr>
          <w:u w:val="single"/>
        </w:rPr>
        <w:t>;</w:t>
      </w:r>
      <w:proofErr w:type="gramEnd"/>
    </w:p>
    <w:p w14:paraId="40F97CE0" w14:textId="77777777" w:rsidR="005C2901" w:rsidRDefault="005C2901" w:rsidP="005C2901">
      <w:pPr>
        <w:pStyle w:val="Listenabsatz"/>
        <w:numPr>
          <w:ilvl w:val="0"/>
          <w:numId w:val="2"/>
        </w:numPr>
        <w:spacing w:line="312" w:lineRule="auto"/>
        <w:jc w:val="both"/>
      </w:pPr>
      <w:r>
        <w:t>Have the participants share their thought about what they saw in the presentation.</w:t>
      </w:r>
    </w:p>
    <w:p w14:paraId="3E387A83" w14:textId="77777777" w:rsidR="005C2901" w:rsidRDefault="005C2901" w:rsidP="005C2901">
      <w:pPr>
        <w:spacing w:line="312" w:lineRule="auto"/>
        <w:jc w:val="both"/>
      </w:pPr>
    </w:p>
    <w:p w14:paraId="17C0C4F7" w14:textId="77777777" w:rsidR="005C2901" w:rsidRPr="00513CD6" w:rsidRDefault="005C2901" w:rsidP="005C2901">
      <w:pPr>
        <w:spacing w:line="312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Introduction to Depression and Common Symptoms</w:t>
      </w:r>
    </w:p>
    <w:p w14:paraId="5950F53F" w14:textId="77777777" w:rsidR="005C2901" w:rsidRDefault="005C2901" w:rsidP="005C2901">
      <w:pPr>
        <w:spacing w:line="312" w:lineRule="auto"/>
        <w:jc w:val="both"/>
      </w:pPr>
      <w:r>
        <w:t xml:space="preserve">Depression, or as otherwise knows as Major Depressive Disorder, is a condition characterized by persistent feelings of sadness and hopelessness. The following are a set of indicators that could </w:t>
      </w:r>
      <w:proofErr w:type="gramStart"/>
      <w:r>
        <w:t>possible</w:t>
      </w:r>
      <w:proofErr w:type="gramEnd"/>
      <w:r>
        <w:t xml:space="preserve"> identify a person with depression: </w:t>
      </w:r>
    </w:p>
    <w:p w14:paraId="11DD5099" w14:textId="77777777" w:rsidR="005C2901" w:rsidRDefault="005C2901" w:rsidP="005C2901">
      <w:pPr>
        <w:pStyle w:val="Listenabsatz"/>
        <w:numPr>
          <w:ilvl w:val="0"/>
          <w:numId w:val="1"/>
        </w:numPr>
        <w:spacing w:line="312" w:lineRule="auto"/>
      </w:pPr>
      <w:r>
        <w:t xml:space="preserve">having a depressed mood most of the day, nearly every </w:t>
      </w:r>
      <w:proofErr w:type="gramStart"/>
      <w:r>
        <w:t>day;</w:t>
      </w:r>
      <w:proofErr w:type="gramEnd"/>
    </w:p>
    <w:p w14:paraId="7269C7D5" w14:textId="77777777" w:rsidR="005C2901" w:rsidRDefault="005C2901" w:rsidP="005C2901">
      <w:pPr>
        <w:pStyle w:val="Listenabsatz"/>
        <w:numPr>
          <w:ilvl w:val="0"/>
          <w:numId w:val="1"/>
        </w:numPr>
        <w:spacing w:line="312" w:lineRule="auto"/>
      </w:pPr>
      <w:r>
        <w:t xml:space="preserve">diminished interest or pleasure in almost all activities most of the day, nearly every </w:t>
      </w:r>
      <w:proofErr w:type="gramStart"/>
      <w:r>
        <w:t>day;</w:t>
      </w:r>
      <w:proofErr w:type="gramEnd"/>
    </w:p>
    <w:p w14:paraId="5F2436CE" w14:textId="77777777" w:rsidR="005C2901" w:rsidRDefault="005C2901" w:rsidP="005C2901">
      <w:pPr>
        <w:pStyle w:val="Listenabsatz"/>
        <w:numPr>
          <w:ilvl w:val="0"/>
          <w:numId w:val="1"/>
        </w:numPr>
        <w:spacing w:line="312" w:lineRule="auto"/>
      </w:pPr>
      <w:r>
        <w:t xml:space="preserve">significant weight loss when not dieting or weight </w:t>
      </w:r>
      <w:proofErr w:type="gramStart"/>
      <w:r>
        <w:t>gain;</w:t>
      </w:r>
      <w:proofErr w:type="gramEnd"/>
    </w:p>
    <w:p w14:paraId="0B576391" w14:textId="77777777" w:rsidR="005C2901" w:rsidRDefault="005C2901" w:rsidP="005C2901">
      <w:pPr>
        <w:pStyle w:val="Listenabsatz"/>
        <w:numPr>
          <w:ilvl w:val="0"/>
          <w:numId w:val="1"/>
        </w:numPr>
        <w:spacing w:line="312" w:lineRule="auto"/>
      </w:pPr>
      <w:r>
        <w:t xml:space="preserve">decrease or increase in appetite nearly every </w:t>
      </w:r>
      <w:proofErr w:type="gramStart"/>
      <w:r>
        <w:t>day;</w:t>
      </w:r>
      <w:proofErr w:type="gramEnd"/>
    </w:p>
    <w:p w14:paraId="32936647" w14:textId="77777777" w:rsidR="005C2901" w:rsidRDefault="005C2901" w:rsidP="005C2901">
      <w:pPr>
        <w:pStyle w:val="Listenabsatz"/>
        <w:numPr>
          <w:ilvl w:val="0"/>
          <w:numId w:val="1"/>
        </w:numPr>
        <w:spacing w:line="312" w:lineRule="auto"/>
      </w:pPr>
      <w:r>
        <w:t xml:space="preserve">slowing down of thoughts and a reduction of physical </w:t>
      </w:r>
      <w:proofErr w:type="gramStart"/>
      <w:r>
        <w:t>movement;</w:t>
      </w:r>
      <w:proofErr w:type="gramEnd"/>
    </w:p>
    <w:p w14:paraId="5BC778E6" w14:textId="77777777" w:rsidR="005C2901" w:rsidRDefault="005C2901" w:rsidP="005C2901">
      <w:pPr>
        <w:pStyle w:val="Listenabsatz"/>
        <w:numPr>
          <w:ilvl w:val="0"/>
          <w:numId w:val="1"/>
        </w:numPr>
        <w:spacing w:line="312" w:lineRule="auto"/>
      </w:pPr>
      <w:r>
        <w:t xml:space="preserve">fatigue or loss of energy nearly every </w:t>
      </w:r>
      <w:proofErr w:type="gramStart"/>
      <w:r>
        <w:t>day;</w:t>
      </w:r>
      <w:proofErr w:type="gramEnd"/>
    </w:p>
    <w:p w14:paraId="0E75F7DC" w14:textId="77777777" w:rsidR="005C2901" w:rsidRDefault="005C2901" w:rsidP="005C2901">
      <w:pPr>
        <w:pStyle w:val="Listenabsatz"/>
        <w:numPr>
          <w:ilvl w:val="0"/>
          <w:numId w:val="1"/>
        </w:numPr>
        <w:spacing w:line="312" w:lineRule="auto"/>
      </w:pPr>
      <w:r>
        <w:t xml:space="preserve">feelings of worthlessness or excessive or inappropriate guilt nearly every </w:t>
      </w:r>
      <w:proofErr w:type="gramStart"/>
      <w:r>
        <w:t>day;</w:t>
      </w:r>
      <w:proofErr w:type="gramEnd"/>
    </w:p>
    <w:p w14:paraId="5EB26067" w14:textId="77777777" w:rsidR="005C2901" w:rsidRDefault="005C2901" w:rsidP="005C2901">
      <w:pPr>
        <w:pStyle w:val="Listenabsatz"/>
        <w:numPr>
          <w:ilvl w:val="0"/>
          <w:numId w:val="1"/>
        </w:numPr>
        <w:spacing w:line="312" w:lineRule="auto"/>
      </w:pPr>
      <w:r>
        <w:t xml:space="preserve">diminished ability to think or concentrate, or indecisiveness, nearly every </w:t>
      </w:r>
      <w:proofErr w:type="gramStart"/>
      <w:r>
        <w:t>day;</w:t>
      </w:r>
      <w:proofErr w:type="gramEnd"/>
    </w:p>
    <w:p w14:paraId="7C293312" w14:textId="77777777" w:rsidR="005C2901" w:rsidRDefault="005C2901" w:rsidP="005C2901">
      <w:pPr>
        <w:pStyle w:val="Listenabsatz"/>
        <w:numPr>
          <w:ilvl w:val="0"/>
          <w:numId w:val="1"/>
        </w:numPr>
        <w:spacing w:line="312" w:lineRule="auto"/>
      </w:pPr>
      <w:r>
        <w:t>recurrent thoughts of death, suicidal ideations without a specific plan, or a suicide attempt or a specific plan for committing suicide.</w:t>
      </w:r>
    </w:p>
    <w:p w14:paraId="539929B5" w14:textId="77777777" w:rsidR="005C2901" w:rsidRDefault="005C2901" w:rsidP="005C2901">
      <w:pPr>
        <w:spacing w:line="312" w:lineRule="auto"/>
        <w:jc w:val="both"/>
      </w:pPr>
      <w:r>
        <w:t>To receive a diagnosis of depression, these symptoms must cause the individual clinically significant distress or impairment in social, occupational, or other important areas of functioning. The symptoms must also not be a result of substance abuse or another medical condition.</w:t>
      </w:r>
    </w:p>
    <w:p w14:paraId="47D7FF71" w14:textId="06856020" w:rsidR="00B57717" w:rsidRDefault="005C2901" w:rsidP="005C2901">
      <w:pPr>
        <w:spacing w:line="312" w:lineRule="auto"/>
        <w:jc w:val="both"/>
      </w:pPr>
      <w:r>
        <w:t xml:space="preserve">Suicide is very much linked to </w:t>
      </w:r>
      <w:proofErr w:type="gramStart"/>
      <w:r>
        <w:t>depression</w:t>
      </w:r>
      <w:proofErr w:type="gramEnd"/>
      <w:r>
        <w:t xml:space="preserve"> and it is important to have a discussion about this during the depression section and linking it to the crisis intervention section.</w:t>
      </w:r>
    </w:p>
    <w:p w14:paraId="36722F1B" w14:textId="77777777" w:rsidR="00B57717" w:rsidRDefault="00B57717" w:rsidP="005C2901">
      <w:pPr>
        <w:spacing w:line="312" w:lineRule="auto"/>
        <w:jc w:val="both"/>
      </w:pPr>
    </w:p>
    <w:p w14:paraId="043F9C56" w14:textId="3DA63889" w:rsidR="00B57717" w:rsidRDefault="00B57717" w:rsidP="005C2901">
      <w:pPr>
        <w:spacing w:line="312" w:lineRule="auto"/>
        <w:jc w:val="both"/>
      </w:pPr>
      <w:r>
        <w:rPr>
          <w:noProof/>
        </w:rPr>
        <w:lastRenderedPageBreak/>
        <w:drawing>
          <wp:inline distT="0" distB="0" distL="0" distR="0" wp14:anchorId="6CFB4388" wp14:editId="67D3B341">
            <wp:extent cx="5731510" cy="1370965"/>
            <wp:effectExtent l="0" t="0" r="2540" b="63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71681" w14:textId="77777777" w:rsidR="002713BA" w:rsidRDefault="002713BA"/>
    <w:sectPr w:rsidR="00271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AA5"/>
    <w:multiLevelType w:val="hybridMultilevel"/>
    <w:tmpl w:val="4D6A6F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C66E2"/>
    <w:multiLevelType w:val="hybridMultilevel"/>
    <w:tmpl w:val="8222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20135">
    <w:abstractNumId w:val="0"/>
  </w:num>
  <w:num w:numId="2" w16cid:durableId="663699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59"/>
    <w:rsid w:val="002713BA"/>
    <w:rsid w:val="005C2901"/>
    <w:rsid w:val="00A60B59"/>
    <w:rsid w:val="00B5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71D7"/>
  <w15:chartTrackingRefBased/>
  <w15:docId w15:val="{BE3B7423-625B-4C31-A518-F3903D3B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Harvey</dc:creator>
  <cp:keywords/>
  <dc:description/>
  <cp:lastModifiedBy>Achmann Ulrike</cp:lastModifiedBy>
  <cp:revision>3</cp:revision>
  <dcterms:created xsi:type="dcterms:W3CDTF">2022-04-11T17:12:00Z</dcterms:created>
  <dcterms:modified xsi:type="dcterms:W3CDTF">2022-10-14T09:51:00Z</dcterms:modified>
</cp:coreProperties>
</file>